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64" w:rsidRDefault="00581E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ASALH Business Meeting</w:t>
      </w:r>
    </w:p>
    <w:p w:rsidR="00924164" w:rsidRDefault="00581E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October 3, 2013</w:t>
      </w:r>
    </w:p>
    <w:p w:rsidR="00924164" w:rsidRDefault="00581E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Hyatt Regency Jacksonville Riverfront</w:t>
      </w:r>
    </w:p>
    <w:p w:rsidR="00924164" w:rsidRDefault="00581E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Jacksonville, Florida</w:t>
      </w:r>
    </w:p>
    <w:p w:rsidR="00924164" w:rsidRDefault="00924164">
      <w:pPr>
        <w:spacing w:after="0" w:line="240" w:lineRule="auto"/>
        <w:jc w:val="center"/>
        <w:rPr>
          <w:rFonts w:ascii="Times New Roman" w:eastAsia="Times New Roman" w:hAnsi="Times New Roman" w:cs="Times New Roman"/>
          <w:b/>
          <w:sz w:val="24"/>
        </w:rPr>
      </w:pP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meeting was called to order by President Scott at 4:18 p.m.  A prayer was offered by Janet Sims Wood, Vice President.</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general membership was in attendance. </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Zende</w:t>
      </w:r>
      <w:proofErr w:type="spellEnd"/>
      <w:r>
        <w:rPr>
          <w:rFonts w:ascii="Times New Roman" w:eastAsia="Times New Roman" w:hAnsi="Times New Roman" w:cs="Times New Roman"/>
          <w:b/>
          <w:sz w:val="24"/>
        </w:rPr>
        <w:t xml:space="preserve"> Clark</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ind w:left="720"/>
        <w:rPr>
          <w:rFonts w:ascii="Times New Roman" w:eastAsia="Times New Roman" w:hAnsi="Times New Roman" w:cs="Times New Roman"/>
          <w:b/>
          <w:i/>
          <w:sz w:val="24"/>
        </w:rPr>
      </w:pPr>
      <w:r>
        <w:rPr>
          <w:rFonts w:ascii="Times New Roman" w:eastAsia="Times New Roman" w:hAnsi="Times New Roman" w:cs="Times New Roman"/>
          <w:b/>
          <w:i/>
          <w:sz w:val="24"/>
        </w:rPr>
        <w:t xml:space="preserve">It was moved by Franklin Morris to close the discussion.  It was moved by Francis Tate and seconded by </w:t>
      </w:r>
      <w:proofErr w:type="spellStart"/>
      <w:r>
        <w:rPr>
          <w:rFonts w:ascii="Times New Roman" w:eastAsia="Times New Roman" w:hAnsi="Times New Roman" w:cs="Times New Roman"/>
          <w:b/>
          <w:i/>
          <w:sz w:val="24"/>
        </w:rPr>
        <w:t>LaVerne</w:t>
      </w:r>
      <w:proofErr w:type="spellEnd"/>
      <w:r>
        <w:rPr>
          <w:rFonts w:ascii="Times New Roman" w:eastAsia="Times New Roman" w:hAnsi="Times New Roman" w:cs="Times New Roman"/>
          <w:b/>
          <w:i/>
          <w:sz w:val="24"/>
        </w:rPr>
        <w:t xml:space="preserve"> Johnson to accept the minutes as corrected.</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924164" w:rsidRDefault="00581E0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Addition to the September </w:t>
      </w:r>
      <w:r>
        <w:rPr>
          <w:rFonts w:ascii="Times New Roman" w:eastAsia="Times New Roman" w:hAnsi="Times New Roman" w:cs="Times New Roman"/>
          <w:sz w:val="24"/>
        </w:rPr>
        <w:t xml:space="preserve">2012 minutes:  A suggestion was made to make all forms for </w:t>
      </w:r>
      <w:r>
        <w:rPr>
          <w:rFonts w:ascii="Times New Roman" w:eastAsia="Times New Roman" w:hAnsi="Times New Roman" w:cs="Times New Roman"/>
          <w:sz w:val="24"/>
        </w:rPr>
        <w:tab/>
        <w:t>the branches interactive on the website.</w:t>
      </w:r>
    </w:p>
    <w:p w:rsidR="00924164" w:rsidRDefault="00924164">
      <w:pPr>
        <w:spacing w:after="0" w:line="240" w:lineRule="auto"/>
        <w:ind w:firstLine="720"/>
        <w:rPr>
          <w:rFonts w:ascii="Times New Roman" w:eastAsia="Times New Roman" w:hAnsi="Times New Roman" w:cs="Times New Roman"/>
          <w:sz w:val="24"/>
        </w:rPr>
      </w:pPr>
    </w:p>
    <w:p w:rsidR="00924164" w:rsidRDefault="00581E06">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Vote: Unanimous</w:t>
      </w:r>
    </w:p>
    <w:p w:rsidR="00924164" w:rsidRDefault="00924164">
      <w:pPr>
        <w:spacing w:after="0" w:line="240" w:lineRule="auto"/>
        <w:rPr>
          <w:rFonts w:ascii="Times New Roman" w:eastAsia="Times New Roman" w:hAnsi="Times New Roman" w:cs="Times New Roman"/>
          <w:b/>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President’s Report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President Scott</w:t>
      </w: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written report was presented.</w:t>
      </w:r>
    </w:p>
    <w:p w:rsidR="00924164" w:rsidRDefault="00924164">
      <w:pPr>
        <w:spacing w:after="0" w:line="240" w:lineRule="auto"/>
        <w:rPr>
          <w:rFonts w:ascii="Times New Roman" w:eastAsia="Times New Roman" w:hAnsi="Times New Roman" w:cs="Times New Roman"/>
          <w:b/>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President Scott highlighted the events of the year.  These even</w:t>
      </w:r>
      <w:r>
        <w:rPr>
          <w:rFonts w:ascii="Times New Roman" w:eastAsia="Times New Roman" w:hAnsi="Times New Roman" w:cs="Times New Roman"/>
          <w:sz w:val="24"/>
        </w:rPr>
        <w:t xml:space="preserve">ts included a successful Black History Month Luncheon in February, the hosting of a scholarly event during Black History Month at the White House. </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President Scott shared that the Centennial is around the corner and we will honor our Founder by celebratin</w:t>
      </w:r>
      <w:r>
        <w:rPr>
          <w:rFonts w:ascii="Times New Roman" w:eastAsia="Times New Roman" w:hAnsi="Times New Roman" w:cs="Times New Roman"/>
          <w:sz w:val="24"/>
        </w:rPr>
        <w:t xml:space="preserve">g in modesty.  He reminded the membership that Woodson left to the Association, the Journal of African American History.  </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President Scott asked the membership to move with the future of the organization and embrace ‘Knowledge for Empowerment’.  He stated "As we move forward to our Centennial and beyond we must pull together the knowledge of the 4000 members to support our peo</w:t>
      </w:r>
      <w:r>
        <w:rPr>
          <w:rFonts w:ascii="Times New Roman" w:eastAsia="Times New Roman" w:hAnsi="Times New Roman" w:cs="Times New Roman"/>
          <w:sz w:val="24"/>
        </w:rPr>
        <w:t>ple."</w:t>
      </w:r>
    </w:p>
    <w:p w:rsidR="00924164" w:rsidRDefault="00581E06">
      <w:pPr>
        <w:tabs>
          <w:tab w:val="left" w:pos="515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924164" w:rsidRDefault="00581E06">
      <w:pPr>
        <w:spacing w:after="0" w:line="240" w:lineRule="auto"/>
        <w:ind w:left="720"/>
        <w:rPr>
          <w:rFonts w:ascii="Times New Roman" w:eastAsia="Times New Roman" w:hAnsi="Times New Roman" w:cs="Times New Roman"/>
          <w:b/>
          <w:i/>
          <w:sz w:val="24"/>
        </w:rPr>
      </w:pPr>
      <w:r>
        <w:rPr>
          <w:rFonts w:ascii="Times New Roman" w:eastAsia="Times New Roman" w:hAnsi="Times New Roman" w:cs="Times New Roman"/>
          <w:b/>
          <w:i/>
          <w:sz w:val="24"/>
        </w:rPr>
        <w:t xml:space="preserve">It was moved by </w:t>
      </w:r>
      <w:proofErr w:type="spellStart"/>
      <w:r>
        <w:rPr>
          <w:rFonts w:ascii="Times New Roman" w:eastAsia="Times New Roman" w:hAnsi="Times New Roman" w:cs="Times New Roman"/>
          <w:b/>
          <w:i/>
          <w:sz w:val="24"/>
        </w:rPr>
        <w:t>Burnis</w:t>
      </w:r>
      <w:proofErr w:type="spellEnd"/>
      <w:r>
        <w:rPr>
          <w:rFonts w:ascii="Times New Roman" w:eastAsia="Times New Roman" w:hAnsi="Times New Roman" w:cs="Times New Roman"/>
          <w:b/>
          <w:i/>
          <w:sz w:val="24"/>
        </w:rPr>
        <w:t xml:space="preserve"> Morris and seconded by </w:t>
      </w:r>
      <w:proofErr w:type="spellStart"/>
      <w:r>
        <w:rPr>
          <w:rFonts w:ascii="Times New Roman" w:eastAsia="Times New Roman" w:hAnsi="Times New Roman" w:cs="Times New Roman"/>
          <w:b/>
          <w:i/>
          <w:sz w:val="24"/>
        </w:rPr>
        <w:t>Evette</w:t>
      </w:r>
      <w:proofErr w:type="spellEnd"/>
      <w:r>
        <w:rPr>
          <w:rFonts w:ascii="Times New Roman" w:eastAsia="Times New Roman" w:hAnsi="Times New Roman" w:cs="Times New Roman"/>
          <w:b/>
          <w:i/>
          <w:sz w:val="24"/>
        </w:rPr>
        <w:t xml:space="preserve"> Harper to change the marketing motto to ‘Knowledge for Empowerment’.  </w:t>
      </w:r>
    </w:p>
    <w:p w:rsidR="00924164" w:rsidRDefault="00581E06">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Vote: Unanimous</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Membership Committee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Janet Sims Wood</w:t>
      </w: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written report was submitted.</w:t>
      </w:r>
    </w:p>
    <w:p w:rsidR="00924164" w:rsidRDefault="00924164">
      <w:pPr>
        <w:spacing w:after="0" w:line="240" w:lineRule="auto"/>
        <w:rPr>
          <w:rFonts w:ascii="Times New Roman" w:eastAsia="Times New Roman" w:hAnsi="Times New Roman" w:cs="Times New Roman"/>
          <w:b/>
          <w:sz w:val="24"/>
        </w:rPr>
      </w:pPr>
    </w:p>
    <w:p w:rsidR="00924164" w:rsidRDefault="00581E06">
      <w:pPr>
        <w:tabs>
          <w:tab w:val="left" w:pos="379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committee is working on electronic membership cards.</w:t>
      </w:r>
    </w:p>
    <w:p w:rsidR="00924164" w:rsidRDefault="00924164">
      <w:pPr>
        <w:tabs>
          <w:tab w:val="left" w:pos="3793"/>
        </w:tabs>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Branches are doing the work within communities.  We offer these awards because branches are the life blood of the Association.  The following awards were given by the committee:</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Branches Contri</w:t>
      </w:r>
      <w:r>
        <w:rPr>
          <w:rFonts w:ascii="Times New Roman" w:eastAsia="Times New Roman" w:hAnsi="Times New Roman" w:cs="Times New Roman"/>
          <w:b/>
          <w:i/>
          <w:sz w:val="24"/>
        </w:rPr>
        <w:t>buting $600 or More:</w:t>
      </w:r>
      <w:r>
        <w:rPr>
          <w:rFonts w:ascii="Times New Roman" w:eastAsia="Times New Roman" w:hAnsi="Times New Roman" w:cs="Times New Roman"/>
          <w:b/>
          <w:sz w:val="24"/>
        </w:rPr>
        <w:tab/>
        <w:t xml:space="preserve">       </w:t>
      </w:r>
      <w:r>
        <w:rPr>
          <w:rFonts w:ascii="Times New Roman" w:eastAsia="Times New Roman" w:hAnsi="Times New Roman" w:cs="Times New Roman"/>
          <w:b/>
          <w:i/>
          <w:sz w:val="24"/>
        </w:rPr>
        <w:t xml:space="preserve">Branch with Largest Number of Life  </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 xml:space="preserve">        Members</w:t>
      </w:r>
      <w:r>
        <w:rPr>
          <w:rFonts w:ascii="Times New Roman" w:eastAsia="Times New Roman" w:hAnsi="Times New Roman" w:cs="Times New Roman"/>
          <w:b/>
          <w:sz w:val="24"/>
        </w:rPr>
        <w:tab/>
      </w:r>
    </w:p>
    <w:p w:rsidR="00924164" w:rsidRDefault="00581E0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Manasota</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$900.00</w:t>
      </w:r>
      <w:r>
        <w:rPr>
          <w:rFonts w:ascii="Times New Roman" w:eastAsia="Times New Roman" w:hAnsi="Times New Roman" w:cs="Times New Roman"/>
          <w:sz w:val="24"/>
        </w:rPr>
        <w:tab/>
      </w:r>
      <w:r>
        <w:rPr>
          <w:rFonts w:ascii="Times New Roman" w:eastAsia="Times New Roman" w:hAnsi="Times New Roman" w:cs="Times New Roman"/>
          <w:sz w:val="24"/>
        </w:rPr>
        <w:tab/>
        <w:t xml:space="preserve">Chicago </w:t>
      </w:r>
      <w:r>
        <w:rPr>
          <w:rFonts w:ascii="Times New Roman" w:eastAsia="Times New Roman" w:hAnsi="Times New Roman" w:cs="Times New Roman"/>
          <w:sz w:val="24"/>
        </w:rPr>
        <w:tab/>
        <w:t>19 Life Members</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James Weldon Johnson</w:t>
      </w:r>
      <w:r>
        <w:rPr>
          <w:rFonts w:ascii="Times New Roman" w:eastAsia="Times New Roman" w:hAnsi="Times New Roman" w:cs="Times New Roman"/>
          <w:sz w:val="24"/>
        </w:rPr>
        <w:tab/>
        <w:t>$600.00</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Bronx</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$600.00</w:t>
      </w:r>
      <w:r>
        <w:rPr>
          <w:rFonts w:ascii="Times New Roman" w:eastAsia="Times New Roman" w:hAnsi="Times New Roman" w:cs="Times New Roman"/>
          <w:sz w:val="24"/>
        </w:rPr>
        <w:tab/>
      </w:r>
      <w:r>
        <w:rPr>
          <w:rFonts w:ascii="Times New Roman" w:eastAsia="Times New Roman" w:hAnsi="Times New Roman" w:cs="Times New Roman"/>
          <w:b/>
          <w:i/>
          <w:sz w:val="24"/>
        </w:rPr>
        <w:t>Largest Number of Sustaining Life Members</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Philadelphia Heritage</w:t>
      </w:r>
      <w:r>
        <w:rPr>
          <w:rFonts w:ascii="Times New Roman" w:eastAsia="Times New Roman" w:hAnsi="Times New Roman" w:cs="Times New Roman"/>
          <w:sz w:val="24"/>
        </w:rPr>
        <w:tab/>
      </w:r>
      <w:r>
        <w:rPr>
          <w:rFonts w:ascii="Times New Roman" w:eastAsia="Times New Roman" w:hAnsi="Times New Roman" w:cs="Times New Roman"/>
          <w:sz w:val="24"/>
        </w:rPr>
        <w:tab/>
        <w:t>$600.00</w:t>
      </w:r>
      <w:r>
        <w:rPr>
          <w:rFonts w:ascii="Times New Roman" w:eastAsia="Times New Roman" w:hAnsi="Times New Roman" w:cs="Times New Roman"/>
          <w:sz w:val="24"/>
        </w:rPr>
        <w:tab/>
      </w:r>
      <w:r>
        <w:rPr>
          <w:rFonts w:ascii="Times New Roman" w:eastAsia="Times New Roman" w:hAnsi="Times New Roman" w:cs="Times New Roman"/>
          <w:sz w:val="24"/>
        </w:rPr>
        <w:tab/>
        <w:t>Edn</w:t>
      </w:r>
      <w:r>
        <w:rPr>
          <w:rFonts w:ascii="Times New Roman" w:eastAsia="Times New Roman" w:hAnsi="Times New Roman" w:cs="Times New Roman"/>
          <w:sz w:val="24"/>
        </w:rPr>
        <w:t>a McKenzie (3) Pittsburgh, PA</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Carter G. Woodson</w:t>
      </w:r>
      <w:r>
        <w:rPr>
          <w:rFonts w:ascii="Times New Roman" w:eastAsia="Times New Roman" w:hAnsi="Times New Roman" w:cs="Times New Roman"/>
          <w:sz w:val="24"/>
        </w:rPr>
        <w:tab/>
      </w:r>
      <w:r>
        <w:rPr>
          <w:rFonts w:ascii="Times New Roman" w:eastAsia="Times New Roman" w:hAnsi="Times New Roman" w:cs="Times New Roman"/>
          <w:sz w:val="24"/>
        </w:rPr>
        <w:tab/>
        <w:t xml:space="preserve">$600.00 </w:t>
      </w:r>
      <w:r>
        <w:rPr>
          <w:rFonts w:ascii="Times New Roman" w:eastAsia="Times New Roman" w:hAnsi="Times New Roman" w:cs="Times New Roman"/>
          <w:sz w:val="24"/>
        </w:rPr>
        <w:tab/>
      </w:r>
    </w:p>
    <w:p w:rsidR="00924164" w:rsidRDefault="00581E06">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sz w:val="24"/>
        </w:rPr>
        <w:t>Phila-Montco</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$600.00</w:t>
      </w:r>
      <w:r>
        <w:rPr>
          <w:rFonts w:ascii="Times New Roman" w:eastAsia="Times New Roman" w:hAnsi="Times New Roman" w:cs="Times New Roman"/>
          <w:sz w:val="24"/>
        </w:rPr>
        <w:tab/>
      </w:r>
      <w:r>
        <w:rPr>
          <w:rFonts w:ascii="Times New Roman" w:eastAsia="Times New Roman" w:hAnsi="Times New Roman" w:cs="Times New Roman"/>
          <w:b/>
          <w:i/>
          <w:sz w:val="24"/>
        </w:rPr>
        <w:t>Collaborative Program Outstanding</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Martha’s Vineyard</w:t>
      </w:r>
      <w:r>
        <w:rPr>
          <w:rFonts w:ascii="Times New Roman" w:eastAsia="Times New Roman" w:hAnsi="Times New Roman" w:cs="Times New Roman"/>
          <w:sz w:val="24"/>
        </w:rPr>
        <w:tab/>
      </w:r>
      <w:r>
        <w:rPr>
          <w:rFonts w:ascii="Times New Roman" w:eastAsia="Times New Roman" w:hAnsi="Times New Roman" w:cs="Times New Roman"/>
          <w:sz w:val="24"/>
        </w:rPr>
        <w:tab/>
        <w:t>$600.00</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Phila-Montco</w:t>
      </w:r>
      <w:proofErr w:type="spellEnd"/>
      <w:r>
        <w:rPr>
          <w:rFonts w:ascii="Times New Roman" w:eastAsia="Times New Roman" w:hAnsi="Times New Roman" w:cs="Times New Roman"/>
          <w:sz w:val="24"/>
        </w:rPr>
        <w:t xml:space="preserve"> and Philadelphia Heritage Branches</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Sullivan County</w:t>
      </w:r>
      <w:r>
        <w:rPr>
          <w:rFonts w:ascii="Times New Roman" w:eastAsia="Times New Roman" w:hAnsi="Times New Roman" w:cs="Times New Roman"/>
          <w:sz w:val="24"/>
        </w:rPr>
        <w:tab/>
      </w:r>
      <w:r>
        <w:rPr>
          <w:rFonts w:ascii="Times New Roman" w:eastAsia="Times New Roman" w:hAnsi="Times New Roman" w:cs="Times New Roman"/>
          <w:sz w:val="24"/>
        </w:rPr>
        <w:tab/>
        <w:t>$600.00</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i/>
        </w:rPr>
      </w:pPr>
      <w:r>
        <w:rPr>
          <w:rFonts w:ascii="Times New Roman" w:eastAsia="Times New Roman" w:hAnsi="Times New Roman" w:cs="Times New Roman"/>
          <w:b/>
          <w:i/>
          <w:sz w:val="24"/>
        </w:rPr>
        <w:t xml:space="preserve"> </w:t>
      </w:r>
      <w:r>
        <w:rPr>
          <w:rFonts w:ascii="Times New Roman" w:eastAsia="Times New Roman" w:hAnsi="Times New Roman" w:cs="Times New Roman"/>
          <w:b/>
          <w:i/>
        </w:rPr>
        <w:t xml:space="preserve">Branches with Largest Number of </w:t>
      </w:r>
      <w:r>
        <w:rPr>
          <w:rFonts w:ascii="Times New Roman" w:eastAsia="Times New Roman" w:hAnsi="Times New Roman" w:cs="Times New Roman"/>
          <w:b/>
          <w:i/>
        </w:rPr>
        <w:tab/>
      </w:r>
      <w:r>
        <w:rPr>
          <w:rFonts w:ascii="Times New Roman" w:eastAsia="Times New Roman" w:hAnsi="Times New Roman" w:cs="Times New Roman"/>
          <w:b/>
          <w:i/>
        </w:rPr>
        <w:tab/>
        <w:t>O</w:t>
      </w:r>
      <w:r>
        <w:rPr>
          <w:rFonts w:ascii="Times New Roman" w:eastAsia="Times New Roman" w:hAnsi="Times New Roman" w:cs="Times New Roman"/>
          <w:b/>
          <w:i/>
        </w:rPr>
        <w:t>utstanding Branch Program</w:t>
      </w:r>
    </w:p>
    <w:p w:rsidR="00924164" w:rsidRDefault="00581E06">
      <w:pPr>
        <w:spacing w:after="0" w:line="240" w:lineRule="auto"/>
        <w:rPr>
          <w:rFonts w:ascii="Times New Roman" w:eastAsia="Times New Roman" w:hAnsi="Times New Roman" w:cs="Times New Roman"/>
        </w:rPr>
      </w:pPr>
      <w:r>
        <w:rPr>
          <w:rFonts w:ascii="Times New Roman" w:eastAsia="Times New Roman" w:hAnsi="Times New Roman" w:cs="Times New Roman"/>
          <w:b/>
          <w:i/>
        </w:rPr>
        <w:t>Active Members</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rPr>
        <w:t>Carter G. Woodson</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Philadelphia Heritage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Hampton Roads</w:t>
      </w:r>
    </w:p>
    <w:p w:rsidR="00924164" w:rsidRDefault="00581E0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Manasota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James Weldon Johnson</w:t>
      </w:r>
    </w:p>
    <w:p w:rsidR="00924164" w:rsidRDefault="00581E0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Phila-Montco</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Martha’s Vineyard</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Martha’s Vineyard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Phila-Montco</w:t>
      </w:r>
      <w:proofErr w:type="spellEnd"/>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James Weldon Johnson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Philadelphia Heritage </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Sullivan County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Sullivan County</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i/>
        </w:rPr>
      </w:pPr>
      <w:r>
        <w:rPr>
          <w:rFonts w:ascii="Times New Roman" w:eastAsia="Times New Roman" w:hAnsi="Times New Roman" w:cs="Times New Roman"/>
          <w:b/>
          <w:i/>
          <w:sz w:val="24"/>
        </w:rPr>
        <w:t>Outstanding Youth Award</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rPr>
        <w:t>Branch Securing Most Veterans History Interviews</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Our Author’s Study Club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Julian Branch</w:t>
      </w:r>
    </w:p>
    <w:p w:rsidR="00924164" w:rsidRDefault="00581E0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Manasota</w:t>
      </w:r>
      <w:proofErr w:type="spellEnd"/>
      <w:r>
        <w:rPr>
          <w:rFonts w:ascii="Times New Roman" w:eastAsia="Times New Roman" w:hAnsi="Times New Roman" w:cs="Times New Roman"/>
          <w:sz w:val="24"/>
        </w:rPr>
        <w:t xml:space="preserve"> Branch</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Martha’s Vineyard</w:t>
      </w:r>
    </w:p>
    <w:p w:rsidR="00924164" w:rsidRDefault="00581E0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Phila-Montco</w:t>
      </w:r>
      <w:proofErr w:type="spellEnd"/>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Program Report/Publications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Daryl Scott, VP Franklin</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Woodson Review will go online.  If will be a free magazine located on the website. </w:t>
      </w: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membership was greeted by VP Franklin and invited to the Journal Reception.</w:t>
      </w:r>
    </w:p>
    <w:p w:rsidR="00924164" w:rsidRDefault="00924164">
      <w:pPr>
        <w:spacing w:after="0" w:line="240" w:lineRule="auto"/>
        <w:rPr>
          <w:rFonts w:ascii="Times New Roman" w:eastAsia="Times New Roman" w:hAnsi="Times New Roman" w:cs="Times New Roman"/>
          <w:sz w:val="24"/>
        </w:rPr>
      </w:pP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President Scott</w:t>
      </w: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written report was submitted.</w:t>
      </w:r>
    </w:p>
    <w:p w:rsidR="00924164" w:rsidRDefault="00924164">
      <w:pPr>
        <w:spacing w:after="0" w:line="240" w:lineRule="auto"/>
        <w:rPr>
          <w:rFonts w:ascii="Times New Roman" w:eastAsia="Times New Roman" w:hAnsi="Times New Roman" w:cs="Times New Roman"/>
          <w:sz w:val="24"/>
        </w:rPr>
      </w:pP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Governance Committee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President Daryl Scott</w:t>
      </w: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written report was submitted.</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following Bylaw change was adopted by the Executive Council at its June meeting was moved by the committee:</w:t>
      </w:r>
    </w:p>
    <w:p w:rsidR="00924164" w:rsidRDefault="00924164">
      <w:pPr>
        <w:spacing w:after="0" w:line="240" w:lineRule="auto"/>
        <w:rPr>
          <w:rFonts w:ascii="Times New Roman" w:eastAsia="Times New Roman" w:hAnsi="Times New Roman" w:cs="Times New Roman"/>
          <w:sz w:val="24"/>
        </w:rPr>
      </w:pPr>
    </w:p>
    <w:p w:rsidR="00924164" w:rsidRDefault="00581E06">
      <w:pPr>
        <w:rPr>
          <w:rFonts w:ascii="Times New Roman" w:eastAsia="Times New Roman" w:hAnsi="Times New Roman" w:cs="Times New Roman"/>
          <w:b/>
        </w:rPr>
      </w:pPr>
      <w:r>
        <w:rPr>
          <w:rFonts w:ascii="Times New Roman" w:eastAsia="Times New Roman" w:hAnsi="Times New Roman" w:cs="Times New Roman"/>
          <w:b/>
        </w:rPr>
        <w:t>Bylaws 5a – Branches and Branch Membership</w:t>
      </w:r>
    </w:p>
    <w:p w:rsidR="00924164" w:rsidRDefault="00581E06">
      <w:pPr>
        <w:rPr>
          <w:rFonts w:ascii="Times New Roman" w:eastAsia="Times New Roman" w:hAnsi="Times New Roman" w:cs="Times New Roman"/>
          <w:b/>
        </w:rPr>
      </w:pPr>
      <w:r>
        <w:rPr>
          <w:rFonts w:ascii="Times New Roman" w:eastAsia="Times New Roman" w:hAnsi="Times New Roman" w:cs="Times New Roman"/>
          <w:b/>
        </w:rPr>
        <w:lastRenderedPageBreak/>
        <w:t>Current Reading:</w:t>
      </w:r>
    </w:p>
    <w:p w:rsidR="00924164" w:rsidRDefault="00581E06">
      <w:pPr>
        <w:ind w:left="720"/>
        <w:rPr>
          <w:rFonts w:ascii="Times New Roman" w:eastAsia="Times New Roman" w:hAnsi="Times New Roman" w:cs="Times New Roman"/>
        </w:rPr>
      </w:pPr>
      <w:r>
        <w:rPr>
          <w:rFonts w:ascii="Times New Roman" w:eastAsia="Times New Roman" w:hAnsi="Times New Roman" w:cs="Times New Roman"/>
        </w:rPr>
        <w:t>Branches of the Association shall be directly affiliated with the parent body and shall be under the jurisdiction of the Association and subject to all of its rules and regulations.  Such Branches may be established with a minimum of fifteen (15) persons.</w:t>
      </w:r>
    </w:p>
    <w:p w:rsidR="00924164" w:rsidRDefault="00924164">
      <w:pPr>
        <w:ind w:left="720"/>
        <w:rPr>
          <w:rFonts w:ascii="Times New Roman" w:eastAsia="Times New Roman" w:hAnsi="Times New Roman" w:cs="Times New Roman"/>
        </w:rPr>
      </w:pPr>
    </w:p>
    <w:p w:rsidR="00924164" w:rsidRDefault="00581E06">
      <w:pPr>
        <w:rPr>
          <w:rFonts w:ascii="Times New Roman" w:eastAsia="Times New Roman" w:hAnsi="Times New Roman" w:cs="Times New Roman"/>
          <w:b/>
          <w:i/>
        </w:rPr>
      </w:pPr>
      <w:r>
        <w:rPr>
          <w:rFonts w:ascii="Times New Roman" w:eastAsia="Times New Roman" w:hAnsi="Times New Roman" w:cs="Times New Roman"/>
          <w:b/>
          <w:i/>
        </w:rPr>
        <w:t>Proposed Change:</w:t>
      </w:r>
    </w:p>
    <w:p w:rsidR="00924164" w:rsidRDefault="00581E06">
      <w:pPr>
        <w:ind w:left="720"/>
        <w:rPr>
          <w:rFonts w:ascii="Times New Roman" w:eastAsia="Times New Roman" w:hAnsi="Times New Roman" w:cs="Times New Roman"/>
          <w:b/>
          <w:i/>
        </w:rPr>
      </w:pPr>
      <w:r>
        <w:rPr>
          <w:rFonts w:ascii="Times New Roman" w:eastAsia="Times New Roman" w:hAnsi="Times New Roman" w:cs="Times New Roman"/>
          <w:i/>
        </w:rPr>
        <w:t xml:space="preserve">Branches of the Association shall be directly affiliated with the parent body and shall be under the jurisdiction of the Association and subject to all of its rules and regulations.  Such Branches may be established with a minimum of fifteen (15) persons. </w:t>
      </w:r>
      <w:r>
        <w:rPr>
          <w:rFonts w:ascii="Times New Roman" w:eastAsia="Times New Roman" w:hAnsi="Times New Roman" w:cs="Times New Roman"/>
          <w:i/>
        </w:rPr>
        <w:t xml:space="preserve"> </w:t>
      </w:r>
      <w:r>
        <w:rPr>
          <w:rFonts w:ascii="Times New Roman" w:eastAsia="Times New Roman" w:hAnsi="Times New Roman" w:cs="Times New Roman"/>
          <w:b/>
          <w:i/>
        </w:rPr>
        <w:t>The Executive Council of ASALH can revoke the charter of a branch if the branch does not comply with the established rules and regulations. When the Council revokes a branch's charter, the ASALH president shall notify the branch of the Council's action</w:t>
      </w:r>
      <w:r>
        <w:rPr>
          <w:rFonts w:ascii="Times New Roman" w:eastAsia="Times New Roman" w:hAnsi="Times New Roman" w:cs="Times New Roman"/>
          <w:i/>
        </w:rPr>
        <w:t>.</w:t>
      </w:r>
    </w:p>
    <w:p w:rsidR="00924164" w:rsidRDefault="00581E06">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rPr>
        <w:t>ationale:</w:t>
      </w:r>
    </w:p>
    <w:p w:rsidR="00924164" w:rsidRDefault="00581E06">
      <w:pPr>
        <w:ind w:left="720"/>
        <w:rPr>
          <w:rFonts w:ascii="Times New Roman" w:eastAsia="Times New Roman" w:hAnsi="Times New Roman" w:cs="Times New Roman"/>
        </w:rPr>
      </w:pPr>
      <w:r>
        <w:rPr>
          <w:rFonts w:ascii="Times New Roman" w:eastAsia="Times New Roman" w:hAnsi="Times New Roman" w:cs="Times New Roman"/>
        </w:rPr>
        <w:t xml:space="preserve">This is in line with the suggestion by the lawyer and also aligns with the suggested change to the chartered branch document concerning the dissolution or closing a branch. </w:t>
      </w:r>
    </w:p>
    <w:p w:rsidR="00924164" w:rsidRDefault="00924164">
      <w:pPr>
        <w:spacing w:after="0" w:line="240" w:lineRule="auto"/>
        <w:rPr>
          <w:rFonts w:ascii="Times New Roman" w:eastAsia="Times New Roman" w:hAnsi="Times New Roman" w:cs="Times New Roman"/>
          <w:b/>
          <w:i/>
        </w:rPr>
      </w:pPr>
    </w:p>
    <w:p w:rsidR="00924164" w:rsidRDefault="00581E06">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Motion Carried </w:t>
      </w:r>
    </w:p>
    <w:p w:rsidR="00924164" w:rsidRDefault="00924164">
      <w:pPr>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Executive Director</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Sylvia Cyrus</w:t>
      </w:r>
    </w:p>
    <w:p w:rsidR="00924164" w:rsidRDefault="00924164">
      <w:pPr>
        <w:spacing w:after="0" w:line="240" w:lineRule="auto"/>
        <w:rPr>
          <w:rFonts w:ascii="Times New Roman" w:eastAsia="Times New Roman" w:hAnsi="Times New Roman" w:cs="Times New Roman"/>
          <w:sz w:val="24"/>
        </w:rPr>
      </w:pPr>
    </w:p>
    <w:p w:rsidR="00924164" w:rsidRDefault="00581E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conference r</w:t>
      </w:r>
      <w:r>
        <w:rPr>
          <w:rFonts w:ascii="Times New Roman" w:eastAsia="Times New Roman" w:hAnsi="Times New Roman" w:cs="Times New Roman"/>
          <w:sz w:val="24"/>
        </w:rPr>
        <w:t>egistration tracked at approximately 1300 members.  The following locations are being looked at for the 2014 conference; Baltimore, Kansas City and Tennessee.</w:t>
      </w:r>
    </w:p>
    <w:p w:rsidR="00924164" w:rsidRDefault="00924164">
      <w:pPr>
        <w:spacing w:after="0" w:line="240" w:lineRule="auto"/>
        <w:rPr>
          <w:rFonts w:ascii="Times New Roman" w:eastAsia="Times New Roman" w:hAnsi="Times New Roman" w:cs="Times New Roman"/>
          <w:sz w:val="24"/>
        </w:rPr>
      </w:pPr>
    </w:p>
    <w:p w:rsidR="00924164" w:rsidRDefault="00924164">
      <w:pPr>
        <w:spacing w:after="0" w:line="240" w:lineRule="auto"/>
        <w:rPr>
          <w:rFonts w:ascii="Times New Roman" w:eastAsia="Times New Roman" w:hAnsi="Times New Roman" w:cs="Times New Roman"/>
          <w:sz w:val="24"/>
        </w:rPr>
      </w:pPr>
    </w:p>
    <w:p w:rsidR="00924164" w:rsidRDefault="00581E06">
      <w:pPr>
        <w:tabs>
          <w:tab w:val="left" w:pos="7494"/>
        </w:tabs>
        <w:ind w:left="720"/>
        <w:rPr>
          <w:rFonts w:ascii="Times New Roman" w:eastAsia="Times New Roman" w:hAnsi="Times New Roman" w:cs="Times New Roman"/>
          <w:b/>
          <w:i/>
          <w:sz w:val="24"/>
        </w:rPr>
      </w:pPr>
      <w:r>
        <w:rPr>
          <w:rFonts w:ascii="Times New Roman" w:eastAsia="Times New Roman" w:hAnsi="Times New Roman" w:cs="Times New Roman"/>
          <w:b/>
          <w:i/>
          <w:sz w:val="24"/>
        </w:rPr>
        <w:t>It was moved by Annette Palmer and seconded by Frank Morrison to adjourn the meeting at 5:40 p.m.</w:t>
      </w:r>
    </w:p>
    <w:p w:rsidR="00924164" w:rsidRDefault="00581E06">
      <w:pPr>
        <w:tabs>
          <w:tab w:val="left" w:pos="7494"/>
        </w:tabs>
        <w:rPr>
          <w:rFonts w:ascii="Times New Roman" w:eastAsia="Times New Roman" w:hAnsi="Times New Roman" w:cs="Times New Roman"/>
          <w:b/>
          <w:i/>
          <w:sz w:val="24"/>
        </w:rPr>
      </w:pPr>
      <w:r>
        <w:rPr>
          <w:rFonts w:ascii="Times New Roman" w:eastAsia="Times New Roman" w:hAnsi="Times New Roman" w:cs="Times New Roman"/>
          <w:b/>
          <w:i/>
          <w:sz w:val="24"/>
        </w:rPr>
        <w:t xml:space="preserve">                              Motion Carried</w:t>
      </w:r>
    </w:p>
    <w:p w:rsidR="00924164" w:rsidRDefault="00924164">
      <w:pPr>
        <w:tabs>
          <w:tab w:val="left" w:pos="7494"/>
        </w:tabs>
        <w:rPr>
          <w:rFonts w:ascii="Times New Roman" w:eastAsia="Times New Roman" w:hAnsi="Times New Roman" w:cs="Times New Roman"/>
          <w:sz w:val="24"/>
        </w:rPr>
      </w:pPr>
    </w:p>
    <w:sectPr w:rsidR="00924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24164"/>
    <w:rsid w:val="00581E06"/>
    <w:rsid w:val="00924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Company>Hillside Board of Education</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dc:creator>
  <cp:lastModifiedBy>zende</cp:lastModifiedBy>
  <cp:revision>2</cp:revision>
  <dcterms:created xsi:type="dcterms:W3CDTF">2016-02-06T17:19:00Z</dcterms:created>
  <dcterms:modified xsi:type="dcterms:W3CDTF">2016-02-06T17:19:00Z</dcterms:modified>
</cp:coreProperties>
</file>